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89A7" w14:textId="736BD18D" w:rsidR="007B2C0B" w:rsidRDefault="007B2C0B" w:rsidP="007B2C0B">
      <w:pPr>
        <w:jc w:val="center"/>
        <w:rPr>
          <w:rFonts w:ascii="Adobe Clean" w:hAnsi="Adobe Clean"/>
          <w:b/>
          <w:color w:val="0070C0"/>
          <w:sz w:val="32"/>
          <w:szCs w:val="32"/>
        </w:rPr>
      </w:pPr>
      <w:r>
        <w:rPr>
          <w:rFonts w:ascii="Adobe Clean" w:hAnsi="Adobe Clean"/>
          <w:b/>
          <w:color w:val="0070C0"/>
          <w:sz w:val="32"/>
          <w:szCs w:val="32"/>
        </w:rPr>
        <w:t>Тренинг «</w:t>
      </w:r>
      <w:bookmarkStart w:id="0" w:name="_Hlk30768288"/>
      <w:r>
        <w:rPr>
          <w:rFonts w:ascii="Adobe Clean" w:hAnsi="Adobe Clean"/>
          <w:b/>
          <w:color w:val="0070C0"/>
          <w:sz w:val="32"/>
          <w:szCs w:val="32"/>
        </w:rPr>
        <w:t>Как продавать дороже конкурентов</w:t>
      </w:r>
      <w:r w:rsidR="000E25C3">
        <w:rPr>
          <w:rFonts w:ascii="Adobe Clean" w:hAnsi="Adobe Clean"/>
          <w:b/>
          <w:color w:val="0070C0"/>
          <w:sz w:val="32"/>
          <w:szCs w:val="32"/>
        </w:rPr>
        <w:t>»</w:t>
      </w:r>
      <w:r>
        <w:rPr>
          <w:rFonts w:ascii="Adobe Clean" w:hAnsi="Adobe Clean"/>
          <w:b/>
          <w:color w:val="0070C0"/>
          <w:sz w:val="32"/>
          <w:szCs w:val="32"/>
        </w:rPr>
        <w:t xml:space="preserve"> </w:t>
      </w:r>
      <w:bookmarkEnd w:id="0"/>
    </w:p>
    <w:p w14:paraId="702B5B83" w14:textId="77777777" w:rsidR="005461AD" w:rsidRPr="0003767C" w:rsidRDefault="005461AD" w:rsidP="007B2C0B">
      <w:pPr>
        <w:jc w:val="center"/>
        <w:rPr>
          <w:rFonts w:ascii="Adobe Clean" w:hAnsi="Adobe Clean"/>
          <w:b/>
          <w:color w:val="0070C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9"/>
        <w:gridCol w:w="4746"/>
      </w:tblGrid>
      <w:tr w:rsidR="007B2C0B" w:rsidRPr="009E5B15" w14:paraId="780E0C8A" w14:textId="77777777" w:rsidTr="00AB7E93">
        <w:trPr>
          <w:trHeight w:val="523"/>
        </w:trPr>
        <w:tc>
          <w:tcPr>
            <w:tcW w:w="7083" w:type="dxa"/>
          </w:tcPr>
          <w:p w14:paraId="4359ABF3" w14:textId="77777777" w:rsidR="007B2C0B" w:rsidRPr="008B607C" w:rsidRDefault="007B2C0B" w:rsidP="00AB7E93">
            <w:pPr>
              <w:jc w:val="center"/>
              <w:rPr>
                <w:rFonts w:ascii="Adobe Clean Light" w:hAnsi="Adobe Clean Light" w:cstheme="minorHAnsi"/>
                <w:b/>
                <w:sz w:val="32"/>
                <w:szCs w:val="32"/>
              </w:rPr>
            </w:pPr>
            <w:r w:rsidRPr="008B607C">
              <w:rPr>
                <w:rFonts w:ascii="Adobe Clean Light" w:hAnsi="Adobe Clean Light" w:cstheme="minorHAnsi"/>
                <w:b/>
                <w:sz w:val="32"/>
                <w:szCs w:val="32"/>
              </w:rPr>
              <w:t>Первая часть</w:t>
            </w:r>
          </w:p>
        </w:tc>
        <w:tc>
          <w:tcPr>
            <w:tcW w:w="7371" w:type="dxa"/>
          </w:tcPr>
          <w:p w14:paraId="622672C6" w14:textId="77777777" w:rsidR="007B2C0B" w:rsidRPr="008B607C" w:rsidRDefault="007B2C0B" w:rsidP="00AB7E93">
            <w:pPr>
              <w:jc w:val="center"/>
              <w:rPr>
                <w:rFonts w:ascii="Adobe Clean Light" w:hAnsi="Adobe Clean Light" w:cstheme="minorHAnsi"/>
                <w:b/>
                <w:sz w:val="32"/>
                <w:szCs w:val="32"/>
              </w:rPr>
            </w:pPr>
            <w:r w:rsidRPr="008B607C">
              <w:rPr>
                <w:rFonts w:ascii="Adobe Clean Light" w:hAnsi="Adobe Clean Light" w:cstheme="minorHAnsi"/>
                <w:b/>
                <w:sz w:val="32"/>
                <w:szCs w:val="32"/>
              </w:rPr>
              <w:t>Вторая часть</w:t>
            </w:r>
          </w:p>
        </w:tc>
      </w:tr>
      <w:tr w:rsidR="007B2C0B" w:rsidRPr="009E5B15" w14:paraId="789D1223" w14:textId="77777777" w:rsidTr="00AB7E93">
        <w:tc>
          <w:tcPr>
            <w:tcW w:w="7083" w:type="dxa"/>
          </w:tcPr>
          <w:p w14:paraId="4E03F894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096415B8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10.00 - 12.00: </w:t>
            </w:r>
          </w:p>
          <w:p w14:paraId="5FA1E00D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601D3301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Почему другие продают дороже</w:t>
            </w:r>
          </w:p>
          <w:p w14:paraId="5B3A96DC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Ценовое лидерство – причины и следствия</w:t>
            </w:r>
          </w:p>
          <w:p w14:paraId="71BA6C88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Ценности и выгоды</w:t>
            </w:r>
          </w:p>
          <w:p w14:paraId="17E28BDA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Рациональные и иррациональные выгоды</w:t>
            </w:r>
          </w:p>
          <w:p w14:paraId="691BFA24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Стратегия торга</w:t>
            </w:r>
          </w:p>
          <w:p w14:paraId="71583002" w14:textId="77777777" w:rsidR="007B2C0B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5F36C35F" w14:textId="77777777" w:rsidR="007B2C0B" w:rsidRPr="00E417F0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52F1FD16" w14:textId="2CCAFB09" w:rsidR="007B2C0B" w:rsidRPr="00E417F0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12.00 - 12.15: </w:t>
            </w:r>
            <w:r w:rsidR="000E25C3">
              <w:rPr>
                <w:rFonts w:ascii="Adobe Clean Light" w:hAnsi="Adobe Clean Light"/>
              </w:rPr>
              <w:t>Перерыв</w:t>
            </w:r>
          </w:p>
          <w:p w14:paraId="28870C36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5FEC3793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12.15 - 14.00: </w:t>
            </w:r>
          </w:p>
          <w:p w14:paraId="041CF8F1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Прямые рациональные выгоды</w:t>
            </w:r>
          </w:p>
          <w:p w14:paraId="6686F6A9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Косвенные рациональные выгоды</w:t>
            </w:r>
          </w:p>
          <w:p w14:paraId="62B1ABAD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Сравнительные рациональные выгоды</w:t>
            </w:r>
          </w:p>
          <w:p w14:paraId="5513F678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Структура осознания выгоды</w:t>
            </w:r>
          </w:p>
          <w:p w14:paraId="79E345A3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УТП – история и принципы</w:t>
            </w:r>
          </w:p>
          <w:p w14:paraId="1EF37B92" w14:textId="77777777" w:rsidR="007B2C0B" w:rsidRPr="00E417F0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Типология и структура классического УТП</w:t>
            </w:r>
            <w:r w:rsidRPr="00E417F0">
              <w:rPr>
                <w:rFonts w:ascii="Adobe Clean Light" w:hAnsi="Adobe Clean Light"/>
              </w:rPr>
              <w:t xml:space="preserve"> </w:t>
            </w:r>
          </w:p>
          <w:p w14:paraId="7DD86587" w14:textId="77777777" w:rsidR="007B2C0B" w:rsidRPr="00B71C5C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71BBF5E9" w14:textId="77777777" w:rsidR="007B2C0B" w:rsidRPr="008B607C" w:rsidRDefault="007B2C0B" w:rsidP="00AB7E93">
            <w:pPr>
              <w:rPr>
                <w:rFonts w:ascii="Adobe Clean Light" w:hAnsi="Adobe Clean Light"/>
              </w:rPr>
            </w:pPr>
            <w:r w:rsidRPr="008B607C">
              <w:rPr>
                <w:rFonts w:ascii="Adobe Clean Light" w:hAnsi="Adobe Clean Light"/>
              </w:rPr>
              <w:t>14.00 - 14.45: ОБЕД</w:t>
            </w:r>
          </w:p>
        </w:tc>
        <w:tc>
          <w:tcPr>
            <w:tcW w:w="7371" w:type="dxa"/>
          </w:tcPr>
          <w:p w14:paraId="52D5CDE0" w14:textId="77777777" w:rsidR="007B2C0B" w:rsidRDefault="007B2C0B" w:rsidP="00AB7E93">
            <w:pPr>
              <w:rPr>
                <w:rFonts w:ascii="Adobe Clean Light" w:hAnsi="Adobe Clean Light"/>
              </w:rPr>
            </w:pPr>
          </w:p>
          <w:p w14:paraId="6F47E94E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>14.45 - 16.15</w:t>
            </w:r>
          </w:p>
          <w:p w14:paraId="34CE5ADC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Недостатки классического УТП</w:t>
            </w:r>
          </w:p>
          <w:p w14:paraId="6B8077C5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Ценностное УТП. Структура и свойства</w:t>
            </w:r>
          </w:p>
          <w:p w14:paraId="3A7FB634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Психологические и мнемонические принципы работы Ценностного УТП</w:t>
            </w:r>
          </w:p>
          <w:p w14:paraId="507DC99F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Правильные формулировки Ценностного УТП</w:t>
            </w:r>
          </w:p>
          <w:p w14:paraId="04ACC5B6" w14:textId="77777777" w:rsidR="007B2C0B" w:rsidRPr="00B71C5C" w:rsidRDefault="007B2C0B" w:rsidP="00AB7E93">
            <w:pPr>
              <w:ind w:left="720"/>
              <w:rPr>
                <w:rFonts w:ascii="Adobe Clean Light" w:hAnsi="Adobe Clean Light"/>
              </w:rPr>
            </w:pPr>
          </w:p>
          <w:p w14:paraId="73298EA3" w14:textId="5631C113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 xml:space="preserve">16.15 - 16.30: </w:t>
            </w:r>
            <w:r w:rsidR="000E25C3">
              <w:rPr>
                <w:rFonts w:ascii="Adobe Clean Light" w:hAnsi="Adobe Clean Light"/>
              </w:rPr>
              <w:t>Перерыв</w:t>
            </w:r>
            <w:bookmarkStart w:id="1" w:name="_GoBack"/>
            <w:bookmarkEnd w:id="1"/>
          </w:p>
          <w:p w14:paraId="1C51F3E9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</w:p>
          <w:p w14:paraId="0F06EC51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>16.30 - 18.00</w:t>
            </w:r>
          </w:p>
          <w:p w14:paraId="17A49B85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Тотал УТП – основа маркетинговой стратегии захвата ценового лидерства</w:t>
            </w:r>
          </w:p>
          <w:p w14:paraId="20EF0AB8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Технология создания Ценностных УТП</w:t>
            </w:r>
          </w:p>
          <w:p w14:paraId="0D7B00AD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Источники Ценностных УТП</w:t>
            </w:r>
          </w:p>
          <w:p w14:paraId="42D5996E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Пул Ценностных УТП</w:t>
            </w:r>
            <w:r w:rsidRPr="00D70DE0">
              <w:rPr>
                <w:rFonts w:ascii="Adobe Clean Light" w:hAnsi="Adobe Clean Light"/>
              </w:rPr>
              <w:t xml:space="preserve"> </w:t>
            </w:r>
            <w:r>
              <w:rPr>
                <w:rFonts w:ascii="Adobe Clean Light" w:hAnsi="Adobe Clean Light"/>
              </w:rPr>
              <w:t>– принципы формирования и ротации</w:t>
            </w:r>
          </w:p>
          <w:p w14:paraId="176BEDBA" w14:textId="77777777" w:rsidR="007B2C0B" w:rsidRPr="00D70DE0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Фреймворк процесса внедрения Тотал УТП</w:t>
            </w:r>
          </w:p>
          <w:p w14:paraId="228BA71A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</w:p>
          <w:p w14:paraId="62966291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ab/>
            </w:r>
          </w:p>
          <w:p w14:paraId="3E503183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</w:p>
          <w:p w14:paraId="25884A74" w14:textId="7A27EE7D" w:rsidR="007B2C0B" w:rsidRPr="008B607C" w:rsidRDefault="007B2C0B" w:rsidP="00D208FE">
            <w:pPr>
              <w:spacing w:line="276" w:lineRule="auto"/>
              <w:rPr>
                <w:rFonts w:ascii="Adobe Clean Light" w:hAnsi="Adobe Clean Light" w:cstheme="minorHAnsi"/>
                <w:color w:val="000000" w:themeColor="text1"/>
                <w:sz w:val="32"/>
                <w:szCs w:val="32"/>
              </w:rPr>
            </w:pPr>
            <w:r w:rsidRPr="00B71C5C">
              <w:rPr>
                <w:rFonts w:ascii="Adobe Clean Light" w:hAnsi="Adobe Clean Light"/>
              </w:rPr>
              <w:t>Закрытие тренинга: 18.00</w:t>
            </w:r>
          </w:p>
        </w:tc>
      </w:tr>
    </w:tbl>
    <w:p w14:paraId="3CCDCC4A" w14:textId="77777777" w:rsidR="007B2C0B" w:rsidRDefault="007B2C0B" w:rsidP="007B2C0B"/>
    <w:p w14:paraId="3E230B39" w14:textId="77777777" w:rsidR="007B2C0B" w:rsidRDefault="007B2C0B" w:rsidP="007B2C0B"/>
    <w:p w14:paraId="61726977" w14:textId="77777777" w:rsidR="007B2C0B" w:rsidRDefault="007B2C0B" w:rsidP="007B2C0B"/>
    <w:p w14:paraId="032EFFB1" w14:textId="77777777" w:rsidR="007364C6" w:rsidRDefault="007364C6"/>
    <w:sectPr w:rsidR="0073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lean">
    <w:altName w:val="Corbel"/>
    <w:charset w:val="CC"/>
    <w:family w:val="swiss"/>
    <w:pitch w:val="variable"/>
    <w:sig w:usb0="00000001" w:usb1="00000001" w:usb2="00000000" w:usb3="00000000" w:csb0="0000019F" w:csb1="00000000"/>
  </w:font>
  <w:font w:name="Adobe Clean Light">
    <w:altName w:val="Corbel"/>
    <w:charset w:val="CC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5953"/>
    <w:multiLevelType w:val="hybridMultilevel"/>
    <w:tmpl w:val="07C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0E55"/>
    <w:multiLevelType w:val="hybridMultilevel"/>
    <w:tmpl w:val="E98C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0644"/>
    <w:multiLevelType w:val="hybridMultilevel"/>
    <w:tmpl w:val="0F2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9AF"/>
    <w:multiLevelType w:val="hybridMultilevel"/>
    <w:tmpl w:val="F90A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0B"/>
    <w:rsid w:val="000E25C3"/>
    <w:rsid w:val="005461AD"/>
    <w:rsid w:val="007364C6"/>
    <w:rsid w:val="007B2C0B"/>
    <w:rsid w:val="00D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A6BB"/>
  <w15:chartTrackingRefBased/>
  <w15:docId w15:val="{EAC679BB-4FAA-4EB8-9964-9BB7FDD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2020-09-10T17:25:00Z</dcterms:created>
  <dcterms:modified xsi:type="dcterms:W3CDTF">2020-09-10T17:25:00Z</dcterms:modified>
</cp:coreProperties>
</file>